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9EEA" w14:textId="77777777" w:rsidR="00CB5EF5" w:rsidRDefault="00382A3F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15294E01" w14:textId="77777777" w:rsidR="00CB5EF5" w:rsidRDefault="00CB5EF5">
      <w:pPr>
        <w:pStyle w:val="BodyText"/>
        <w:spacing w:before="8"/>
        <w:rPr>
          <w:rFonts w:ascii="Arial"/>
          <w:b/>
          <w:sz w:val="13"/>
        </w:rPr>
      </w:pPr>
    </w:p>
    <w:p w14:paraId="6CA22B6A" w14:textId="77777777" w:rsidR="00CB5EF5" w:rsidRDefault="00382A3F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24688469" w14:textId="77777777" w:rsidR="00CB5EF5" w:rsidRDefault="00382A3F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1EEF0C73" wp14:editId="53BD5BE3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58AC7035" w14:textId="77777777" w:rsidR="00CB5EF5" w:rsidRDefault="00382A3F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227AF194" wp14:editId="619273A2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6A5986B4" w14:textId="77777777" w:rsidR="00CB5EF5" w:rsidRDefault="00382A3F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4A6B08E2" wp14:editId="0740A9AF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0791A559" w14:textId="77777777" w:rsidR="00CB5EF5" w:rsidRDefault="00382A3F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56BA6169" wp14:editId="4737D3E2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 ….. de …………… de 20X1 y al período de …..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798107C4" w14:textId="77777777" w:rsidR="00CB5EF5" w:rsidRDefault="00382A3F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43C85DAB" wp14:editId="78BE376B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6613F27F" w14:textId="77777777" w:rsidR="00CB5EF5" w:rsidRDefault="00382A3F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3460FCF5" wp14:editId="07D50ADD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264ADB90" w14:textId="77777777" w:rsidR="00CB5EF5" w:rsidRDefault="00382A3F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130E7B2F" wp14:editId="2D9864B6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20D5EC98" w14:textId="77777777" w:rsidR="00CB5EF5" w:rsidRDefault="00382A3F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4A5C5B28" wp14:editId="5421DA7B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49E24F6C" w14:textId="77777777" w:rsidR="00CB5EF5" w:rsidRDefault="00382A3F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31C78F6E" wp14:editId="4FD63445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0A0DB1A9" w14:textId="77777777" w:rsidR="00CB5EF5" w:rsidRDefault="00CB5EF5">
      <w:pPr>
        <w:spacing w:line="273" w:lineRule="auto"/>
        <w:jc w:val="both"/>
        <w:sectPr w:rsidR="00CB5EF5">
          <w:headerReference w:type="default" r:id="rId8"/>
          <w:footerReference w:type="default" r:id="rId9"/>
          <w:pgSz w:w="11910" w:h="16840"/>
          <w:pgMar w:top="1340" w:right="620" w:bottom="1720" w:left="920" w:header="710" w:footer="1517" w:gutter="0"/>
          <w:cols w:space="720"/>
        </w:sectPr>
      </w:pPr>
    </w:p>
    <w:p w14:paraId="1C97299C" w14:textId="77777777" w:rsidR="00CB5EF5" w:rsidRDefault="00CB5EF5">
      <w:pPr>
        <w:pStyle w:val="BodyText"/>
        <w:rPr>
          <w:sz w:val="20"/>
        </w:rPr>
      </w:pPr>
    </w:p>
    <w:p w14:paraId="6E23FED7" w14:textId="77777777" w:rsidR="00CB5EF5" w:rsidRDefault="00CB5EF5">
      <w:pPr>
        <w:pStyle w:val="BodyText"/>
        <w:spacing w:before="8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418"/>
        <w:gridCol w:w="7907"/>
      </w:tblGrid>
      <w:tr w:rsidR="00CB5EF5" w14:paraId="7B3A47A2" w14:textId="77777777">
        <w:trPr>
          <w:trHeight w:val="273"/>
        </w:trPr>
        <w:tc>
          <w:tcPr>
            <w:tcW w:w="816" w:type="dxa"/>
            <w:vMerge w:val="restart"/>
            <w:shd w:val="clear" w:color="auto" w:fill="C5D9F0"/>
          </w:tcPr>
          <w:p w14:paraId="75F46EA5" w14:textId="77777777" w:rsidR="00CB5EF5" w:rsidRDefault="00CB5EF5">
            <w:pPr>
              <w:pStyle w:val="TableParagraph"/>
              <w:rPr>
                <w:sz w:val="24"/>
              </w:rPr>
            </w:pPr>
          </w:p>
          <w:p w14:paraId="3D45A98D" w14:textId="77777777" w:rsidR="00CB5EF5" w:rsidRDefault="00CB5EF5">
            <w:pPr>
              <w:pStyle w:val="TableParagraph"/>
              <w:spacing w:before="10"/>
              <w:rPr>
                <w:sz w:val="20"/>
              </w:rPr>
            </w:pPr>
          </w:p>
          <w:p w14:paraId="34865892" w14:textId="77777777" w:rsidR="00CB5EF5" w:rsidRDefault="00382A3F">
            <w:pPr>
              <w:pStyle w:val="TableParagraph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418" w:type="dxa"/>
          </w:tcPr>
          <w:p w14:paraId="2100A46B" w14:textId="77777777" w:rsidR="00CB5EF5" w:rsidRDefault="00382A3F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37</w:t>
            </w:r>
          </w:p>
        </w:tc>
        <w:tc>
          <w:tcPr>
            <w:tcW w:w="7907" w:type="dxa"/>
          </w:tcPr>
          <w:p w14:paraId="30B06C5F" w14:textId="77777777" w:rsidR="00CB5EF5" w:rsidRDefault="00382A3F">
            <w:pPr>
              <w:pStyle w:val="TableParagraph"/>
              <w:spacing w:line="251" w:lineRule="exact"/>
              <w:ind w:left="111"/>
            </w:pPr>
            <w:r>
              <w:t>III.D</w:t>
            </w:r>
          </w:p>
        </w:tc>
      </w:tr>
      <w:tr w:rsidR="00CB5EF5" w14:paraId="54C1DC4C" w14:textId="77777777">
        <w:trPr>
          <w:trHeight w:val="275"/>
        </w:trPr>
        <w:tc>
          <w:tcPr>
            <w:tcW w:w="816" w:type="dxa"/>
            <w:vMerge/>
            <w:tcBorders>
              <w:top w:val="nil"/>
            </w:tcBorders>
            <w:shd w:val="clear" w:color="auto" w:fill="C5D9F0"/>
          </w:tcPr>
          <w:p w14:paraId="05DB0ADD" w14:textId="77777777" w:rsidR="00CB5EF5" w:rsidRDefault="00CB5E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F3C8140" w14:textId="77777777" w:rsidR="00CB5EF5" w:rsidRDefault="00382A3F">
            <w:pPr>
              <w:pStyle w:val="TableParagraph"/>
              <w:spacing w:line="250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907" w:type="dxa"/>
          </w:tcPr>
          <w:p w14:paraId="0F373A3D" w14:textId="77777777" w:rsidR="00CB5EF5" w:rsidRDefault="00382A3F">
            <w:pPr>
              <w:pStyle w:val="TableParagraph"/>
              <w:ind w:left="111"/>
            </w:pPr>
            <w:r>
              <w:t>Auditoría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estados</w:t>
            </w:r>
            <w:r>
              <w:rPr>
                <w:spacing w:val="-3"/>
              </w:rPr>
              <w:t xml:space="preserve"> </w:t>
            </w:r>
            <w:r>
              <w:t>contables</w:t>
            </w:r>
            <w:r>
              <w:rPr>
                <w:spacing w:val="-1"/>
              </w:rPr>
              <w:t xml:space="preserve"> </w:t>
            </w:r>
            <w:r>
              <w:t>resumidos</w:t>
            </w:r>
          </w:p>
        </w:tc>
      </w:tr>
      <w:tr w:rsidR="00CB5EF5" w14:paraId="15246F90" w14:textId="77777777">
        <w:trPr>
          <w:trHeight w:val="964"/>
        </w:trPr>
        <w:tc>
          <w:tcPr>
            <w:tcW w:w="816" w:type="dxa"/>
            <w:vMerge/>
            <w:tcBorders>
              <w:top w:val="nil"/>
            </w:tcBorders>
            <w:shd w:val="clear" w:color="auto" w:fill="C5D9F0"/>
          </w:tcPr>
          <w:p w14:paraId="2C2D3AE9" w14:textId="77777777" w:rsidR="00CB5EF5" w:rsidRDefault="00CB5EF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5E39B451" w14:textId="77777777" w:rsidR="00CB5EF5" w:rsidRDefault="00CB5EF5">
            <w:pPr>
              <w:pStyle w:val="TableParagraph"/>
              <w:spacing w:before="6"/>
              <w:rPr>
                <w:sz w:val="19"/>
              </w:rPr>
            </w:pPr>
          </w:p>
          <w:p w14:paraId="66C75FB0" w14:textId="77777777" w:rsidR="00CB5EF5" w:rsidRDefault="00382A3F">
            <w:pPr>
              <w:pStyle w:val="TableParagraph"/>
              <w:spacing w:before="1"/>
              <w:ind w:left="110" w:right="2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907" w:type="dxa"/>
          </w:tcPr>
          <w:p w14:paraId="09AEE218" w14:textId="77777777" w:rsidR="00CB5EF5" w:rsidRDefault="00382A3F">
            <w:pPr>
              <w:pStyle w:val="TableParagraph"/>
              <w:spacing w:line="276" w:lineRule="auto"/>
              <w:ind w:left="111" w:right="638"/>
              <w:jc w:val="both"/>
            </w:pPr>
            <w:r>
              <w:t>Estados contables resumidos preparados a partir de un juego de estados</w:t>
            </w:r>
            <w:r>
              <w:rPr>
                <w:spacing w:val="-59"/>
              </w:rPr>
              <w:t xml:space="preserve"> </w:t>
            </w:r>
            <w:r>
              <w:t>contables sobre el que se ha emitido un informe de auditoría con opinión</w:t>
            </w:r>
            <w:r>
              <w:rPr>
                <w:spacing w:val="-59"/>
              </w:rPr>
              <w:t xml:space="preserve"> </w:t>
            </w:r>
            <w:r>
              <w:t>favorable</w:t>
            </w:r>
          </w:p>
        </w:tc>
      </w:tr>
    </w:tbl>
    <w:p w14:paraId="31D8ADAC" w14:textId="77777777" w:rsidR="00CB5EF5" w:rsidRDefault="00CB5EF5">
      <w:pPr>
        <w:pStyle w:val="BodyText"/>
        <w:rPr>
          <w:sz w:val="20"/>
        </w:rPr>
      </w:pPr>
    </w:p>
    <w:p w14:paraId="608B6876" w14:textId="77777777" w:rsidR="00CB5EF5" w:rsidRDefault="00CB5EF5">
      <w:pPr>
        <w:pStyle w:val="BodyText"/>
        <w:spacing w:before="7"/>
        <w:rPr>
          <w:sz w:val="23"/>
        </w:rPr>
      </w:pPr>
    </w:p>
    <w:p w14:paraId="5F3373EC" w14:textId="77777777" w:rsidR="00CB5EF5" w:rsidRDefault="00382A3F">
      <w:pPr>
        <w:pStyle w:val="Heading1"/>
        <w:ind w:left="424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AUDITOR</w:t>
      </w:r>
      <w:r>
        <w:rPr>
          <w:spacing w:val="-4"/>
          <w:u w:val="thick"/>
        </w:rPr>
        <w:t xml:space="preserve"> </w:t>
      </w:r>
      <w:r>
        <w:rPr>
          <w:u w:val="thick"/>
        </w:rPr>
        <w:t>INDEPENDIENTE</w:t>
      </w:r>
      <w:r>
        <w:rPr>
          <w:spacing w:val="-5"/>
          <w:u w:val="thick"/>
        </w:rPr>
        <w:t xml:space="preserve"> </w:t>
      </w:r>
      <w:r>
        <w:rPr>
          <w:u w:val="thick"/>
        </w:rPr>
        <w:t>SOBRE</w:t>
      </w:r>
      <w:r>
        <w:rPr>
          <w:spacing w:val="-4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4"/>
          <w:u w:val="thick"/>
        </w:rPr>
        <w:t xml:space="preserve"> </w:t>
      </w:r>
      <w:r>
        <w:rPr>
          <w:u w:val="thick"/>
        </w:rPr>
        <w:t>CONTABLES</w:t>
      </w:r>
      <w:r>
        <w:rPr>
          <w:spacing w:val="-4"/>
          <w:u w:val="thick"/>
        </w:rPr>
        <w:t xml:space="preserve"> </w:t>
      </w:r>
      <w:r>
        <w:rPr>
          <w:u w:val="thick"/>
        </w:rPr>
        <w:t>RESUMIDOS</w:t>
      </w:r>
    </w:p>
    <w:p w14:paraId="53F304A4" w14:textId="77777777" w:rsidR="00CB5EF5" w:rsidRDefault="00CB5EF5">
      <w:pPr>
        <w:pStyle w:val="BodyText"/>
        <w:rPr>
          <w:rFonts w:ascii="Arial"/>
          <w:b/>
          <w:sz w:val="20"/>
        </w:rPr>
      </w:pPr>
    </w:p>
    <w:p w14:paraId="2D05F49A" w14:textId="77777777" w:rsidR="00CB5EF5" w:rsidRDefault="00CB5EF5">
      <w:pPr>
        <w:pStyle w:val="BodyText"/>
        <w:spacing w:before="2"/>
        <w:rPr>
          <w:rFonts w:ascii="Arial"/>
          <w:b/>
          <w:sz w:val="24"/>
        </w:rPr>
      </w:pPr>
    </w:p>
    <w:p w14:paraId="5885766F" w14:textId="77777777" w:rsidR="00CB5EF5" w:rsidRDefault="00382A3F">
      <w:pPr>
        <w:pStyle w:val="BodyText"/>
        <w:tabs>
          <w:tab w:val="left" w:leader="dot" w:pos="1645"/>
        </w:tabs>
        <w:spacing w:line="252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131D6CE6" w14:textId="77777777" w:rsidR="00CB5EF5" w:rsidRDefault="00382A3F">
      <w:pPr>
        <w:pStyle w:val="Heading1"/>
        <w:spacing w:line="252" w:lineRule="exact"/>
        <w:rPr>
          <w:u w:val="none"/>
        </w:rPr>
      </w:pPr>
      <w:r>
        <w:rPr>
          <w:u w:val="none"/>
        </w:rPr>
        <w:t>ABCD</w:t>
      </w:r>
    </w:p>
    <w:p w14:paraId="6AE76E99" w14:textId="77777777" w:rsidR="00CB5EF5" w:rsidRDefault="00382A3F">
      <w:pPr>
        <w:pStyle w:val="BodyText"/>
        <w:spacing w:before="1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4B8AC284" w14:textId="77777777" w:rsidR="00CB5EF5" w:rsidRDefault="00382A3F">
      <w:pPr>
        <w:pStyle w:val="BodyText"/>
        <w:ind w:left="213"/>
      </w:pPr>
      <w:r>
        <w:t>Domicilio</w:t>
      </w:r>
      <w:r>
        <w:rPr>
          <w:spacing w:val="-2"/>
        </w:rPr>
        <w:t xml:space="preserve"> </w:t>
      </w:r>
      <w:r>
        <w:t>legal</w:t>
      </w:r>
    </w:p>
    <w:p w14:paraId="25552130" w14:textId="77777777" w:rsidR="00CB5EF5" w:rsidRDefault="00382A3F">
      <w:pPr>
        <w:pStyle w:val="BodyText"/>
        <w:spacing w:before="9"/>
        <w:rPr>
          <w:sz w:val="8"/>
        </w:rPr>
      </w:pPr>
      <w:r>
        <w:pict w14:anchorId="6347BE96">
          <v:shape id="_x0000_s1065" style="position:absolute;margin-left:56.65pt;margin-top:7.55pt;width:131.75pt;height:.1pt;z-index:-15724544;mso-wrap-distance-left:0;mso-wrap-distance-right:0;mso-position-horizontal-relative:page" coordorigin="1133,151" coordsize="2635,0" path="m1133,151r2635,e" filled="f" strokeweight=".34272mm">
            <v:stroke dashstyle="3 1"/>
            <v:path arrowok="t"/>
            <w10:wrap type="topAndBottom" anchorx="page"/>
          </v:shape>
        </w:pict>
      </w:r>
    </w:p>
    <w:p w14:paraId="4DE7031B" w14:textId="77777777" w:rsidR="00CB5EF5" w:rsidRDefault="00CB5EF5">
      <w:pPr>
        <w:pStyle w:val="BodyText"/>
        <w:rPr>
          <w:sz w:val="20"/>
        </w:rPr>
      </w:pPr>
    </w:p>
    <w:p w14:paraId="326F0664" w14:textId="77777777" w:rsidR="00CB5EF5" w:rsidRDefault="00CB5EF5">
      <w:pPr>
        <w:pStyle w:val="BodyText"/>
        <w:spacing w:before="2"/>
        <w:rPr>
          <w:sz w:val="21"/>
        </w:rPr>
      </w:pPr>
    </w:p>
    <w:p w14:paraId="6854ED29" w14:textId="77777777" w:rsidR="00CB5EF5" w:rsidRDefault="00382A3F"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2"/>
          <w:u w:val="thick"/>
        </w:rPr>
        <w:t xml:space="preserve"> </w:t>
      </w:r>
      <w:r>
        <w:rPr>
          <w:u w:val="thick"/>
        </w:rPr>
        <w:t>sobre</w:t>
      </w:r>
      <w:r>
        <w:rPr>
          <w:spacing w:val="-4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2"/>
          <w:u w:val="thick"/>
        </w:rPr>
        <w:t xml:space="preserve"> </w:t>
      </w:r>
      <w:r>
        <w:rPr>
          <w:u w:val="thick"/>
        </w:rPr>
        <w:t>contables</w:t>
      </w:r>
      <w:r>
        <w:rPr>
          <w:spacing w:val="-2"/>
          <w:u w:val="thick"/>
        </w:rPr>
        <w:t xml:space="preserve"> </w:t>
      </w:r>
      <w:r>
        <w:rPr>
          <w:u w:val="thick"/>
        </w:rPr>
        <w:t>resumidos</w:t>
      </w:r>
    </w:p>
    <w:p w14:paraId="1D1B3F00" w14:textId="77777777" w:rsidR="00CB5EF5" w:rsidRDefault="00CB5EF5">
      <w:pPr>
        <w:pStyle w:val="BodyText"/>
        <w:spacing w:before="1"/>
        <w:rPr>
          <w:rFonts w:ascii="Arial"/>
          <w:b/>
          <w:sz w:val="14"/>
        </w:rPr>
      </w:pPr>
    </w:p>
    <w:p w14:paraId="394C9534" w14:textId="77777777" w:rsidR="00CB5EF5" w:rsidRDefault="00382A3F">
      <w:pPr>
        <w:pStyle w:val="BodyText"/>
        <w:tabs>
          <w:tab w:val="left" w:leader="dot" w:pos="8707"/>
        </w:tabs>
        <w:spacing w:before="94"/>
        <w:ind w:left="213" w:right="508"/>
        <w:jc w:val="both"/>
      </w:pPr>
      <w:r>
        <w:t>He auditado los estados contables resumidos adjuntos de ABCD, que comprenden el estado de</w:t>
      </w:r>
      <w:r>
        <w:rPr>
          <w:spacing w:val="1"/>
        </w:rPr>
        <w:t xml:space="preserve"> </w:t>
      </w:r>
      <w:r>
        <w:t>situación</w:t>
      </w:r>
      <w:r>
        <w:rPr>
          <w:spacing w:val="14"/>
        </w:rPr>
        <w:t xml:space="preserve"> </w:t>
      </w:r>
      <w:r>
        <w:t>patrimonial</w:t>
      </w:r>
      <w:r>
        <w:rPr>
          <w:spacing w:val="13"/>
        </w:rPr>
        <w:t xml:space="preserve"> </w:t>
      </w:r>
      <w:r>
        <w:t>resumido</w:t>
      </w:r>
      <w:r>
        <w:rPr>
          <w:spacing w:val="16"/>
        </w:rPr>
        <w:t xml:space="preserve"> </w:t>
      </w:r>
      <w:r>
        <w:rPr>
          <w:rFonts w:ascii="Arial" w:hAnsi="Arial"/>
          <w:i/>
        </w:rPr>
        <w:t>(o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general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resumido”)</w:t>
      </w: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al…..</w:t>
      </w:r>
      <w:r>
        <w:rPr>
          <w:spacing w:val="16"/>
        </w:rPr>
        <w:t xml:space="preserve"> </w:t>
      </w:r>
      <w:r>
        <w:t>de</w:t>
      </w:r>
      <w:r>
        <w:tab/>
        <w:t>de</w:t>
      </w:r>
      <w:r>
        <w:rPr>
          <w:spacing w:val="10"/>
        </w:rPr>
        <w:t xml:space="preserve"> </w:t>
      </w:r>
      <w:r>
        <w:t>20X2,</w:t>
      </w:r>
      <w:r>
        <w:rPr>
          <w:spacing w:val="8"/>
        </w:rPr>
        <w:t xml:space="preserve"> </w:t>
      </w:r>
      <w:r>
        <w:t>el</w:t>
      </w:r>
    </w:p>
    <w:p w14:paraId="4A04BA31" w14:textId="77777777" w:rsidR="00CB5EF5" w:rsidRDefault="00382A3F">
      <w:pPr>
        <w:pStyle w:val="BodyText"/>
        <w:ind w:left="213" w:right="510"/>
        <w:jc w:val="both"/>
      </w:pPr>
      <w:r>
        <w:t>estado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resultados</w:t>
      </w:r>
      <w:r>
        <w:rPr>
          <w:spacing w:val="19"/>
        </w:rPr>
        <w:t xml:space="preserve"> </w:t>
      </w:r>
      <w:r>
        <w:t>resumido,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estado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evolución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patrimonio</w:t>
      </w:r>
      <w:r>
        <w:rPr>
          <w:spacing w:val="19"/>
        </w:rPr>
        <w:t xml:space="preserve"> </w:t>
      </w:r>
      <w:r>
        <w:t>neto</w:t>
      </w:r>
      <w:r>
        <w:rPr>
          <w:spacing w:val="20"/>
        </w:rPr>
        <w:t xml:space="preserve"> </w:t>
      </w:r>
      <w:r>
        <w:t>resumido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de flujo de efectivo resumido correspondientes al ejercicio económico terminado en dicha fecha,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resumen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significativas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inform</w:t>
      </w:r>
      <w:r>
        <w:t>ación</w:t>
      </w:r>
      <w:r>
        <w:rPr>
          <w:spacing w:val="1"/>
        </w:rPr>
        <w:t xml:space="preserve"> </w:t>
      </w:r>
      <w:r>
        <w:t>explicativa</w:t>
      </w:r>
      <w:r>
        <w:rPr>
          <w:spacing w:val="1"/>
        </w:rPr>
        <w:t xml:space="preserve"> </w:t>
      </w:r>
      <w:r>
        <w:t>incluidas en las notas .....</w:t>
      </w:r>
      <w:r>
        <w:rPr>
          <w:spacing w:val="2"/>
        </w:rPr>
        <w:t xml:space="preserve"> </w:t>
      </w:r>
      <w:r>
        <w:t>a .....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anexos</w:t>
      </w:r>
      <w:r>
        <w:rPr>
          <w:spacing w:val="-1"/>
        </w:rPr>
        <w:t xml:space="preserve"> </w:t>
      </w:r>
      <w:r>
        <w:t>.....</w:t>
      </w:r>
      <w:r>
        <w:rPr>
          <w:spacing w:val="2"/>
        </w:rPr>
        <w:t xml:space="preserve"> </w:t>
      </w:r>
      <w:r>
        <w:t xml:space="preserve">a      </w:t>
      </w:r>
      <w:r>
        <w:rPr>
          <w:spacing w:val="1"/>
        </w:rPr>
        <w:t xml:space="preserve"> </w:t>
      </w:r>
      <w:r>
        <w:t>,los que</w:t>
      </w:r>
      <w:r>
        <w:rPr>
          <w:spacing w:val="-2"/>
        </w:rPr>
        <w:t xml:space="preserve"> </w:t>
      </w:r>
      <w:r>
        <w:t>se derivan de</w:t>
      </w:r>
      <w:r>
        <w:rPr>
          <w:spacing w:val="-1"/>
        </w:rPr>
        <w:t xml:space="preserve"> </w:t>
      </w:r>
      <w:r>
        <w:t>los estados contables</w:t>
      </w:r>
    </w:p>
    <w:p w14:paraId="3267BC86" w14:textId="77777777" w:rsidR="00CB5EF5" w:rsidRDefault="00382A3F">
      <w:pPr>
        <w:pStyle w:val="BodyText"/>
        <w:ind w:left="213" w:right="508"/>
        <w:jc w:val="both"/>
      </w:pPr>
      <w:r>
        <w:t>auditados de ABCD correspondientes al ejercicio económico terminado en dicha fecha. En nuestro</w:t>
      </w:r>
      <w:r>
        <w:rPr>
          <w:spacing w:val="-59"/>
        </w:rPr>
        <w:t xml:space="preserve"> </w:t>
      </w:r>
      <w:r>
        <w:t xml:space="preserve">informe de fecha .... de …………… de </w:t>
      </w:r>
      <w:r>
        <w:t xml:space="preserve">20X2,   </w:t>
      </w:r>
      <w:r>
        <w:rPr>
          <w:spacing w:val="1"/>
        </w:rPr>
        <w:t xml:space="preserve"> </w:t>
      </w:r>
      <w:r>
        <w:t>expresado una opinión favorable sobre esos</w:t>
      </w:r>
      <w:r>
        <w:rPr>
          <w:spacing w:val="1"/>
        </w:rPr>
        <w:t xml:space="preserve"> </w:t>
      </w:r>
      <w:r>
        <w:t>estados contables. Dichos estados contables, así como los estados contables resumidos, no</w:t>
      </w:r>
      <w:r>
        <w:rPr>
          <w:spacing w:val="1"/>
        </w:rPr>
        <w:t xml:space="preserve"> </w:t>
      </w:r>
      <w:r>
        <w:t>reflejan los efectos de los hechos que hayan ocurrido con posterioridad a la fecha de nuestro</w:t>
      </w:r>
      <w:r>
        <w:rPr>
          <w:spacing w:val="1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sobre 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auditados.</w:t>
      </w:r>
    </w:p>
    <w:p w14:paraId="50B82889" w14:textId="77777777" w:rsidR="00CB5EF5" w:rsidRDefault="00CB5EF5">
      <w:pPr>
        <w:pStyle w:val="BodyText"/>
      </w:pPr>
    </w:p>
    <w:p w14:paraId="43F7F107" w14:textId="77777777" w:rsidR="00CB5EF5" w:rsidRDefault="00382A3F">
      <w:pPr>
        <w:pStyle w:val="BodyText"/>
        <w:spacing w:before="1"/>
        <w:ind w:left="213" w:right="508"/>
        <w:jc w:val="both"/>
      </w:pPr>
      <w:r>
        <w:t>Los estados contables resumidos no contienen toda la información que requieren las normas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resumidos</w:t>
      </w:r>
      <w:r>
        <w:rPr>
          <w:spacing w:val="-3"/>
        </w:rPr>
        <w:t xml:space="preserve"> </w:t>
      </w:r>
      <w:r>
        <w:t>no equivale a</w:t>
      </w:r>
      <w:r>
        <w:rPr>
          <w:spacing w:val="-2"/>
        </w:rPr>
        <w:t xml:space="preserve"> </w:t>
      </w:r>
      <w:r>
        <w:t>la lectura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estados</w:t>
      </w:r>
      <w:r>
        <w:rPr>
          <w:spacing w:val="-2"/>
        </w:rPr>
        <w:t xml:space="preserve"> </w:t>
      </w:r>
      <w:r>
        <w:t>contables</w:t>
      </w:r>
      <w:r>
        <w:rPr>
          <w:spacing w:val="-1"/>
        </w:rPr>
        <w:t xml:space="preserve"> </w:t>
      </w:r>
      <w:r>
        <w:t>auditados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ABCD.</w:t>
      </w:r>
    </w:p>
    <w:p w14:paraId="19E66A8B" w14:textId="77777777" w:rsidR="00CB5EF5" w:rsidRDefault="00CB5EF5">
      <w:pPr>
        <w:pStyle w:val="BodyText"/>
        <w:spacing w:before="9"/>
        <w:rPr>
          <w:sz w:val="21"/>
        </w:rPr>
      </w:pPr>
    </w:p>
    <w:p w14:paraId="37921789" w14:textId="77777777" w:rsidR="00CB5EF5" w:rsidRDefault="00382A3F">
      <w:pPr>
        <w:pStyle w:val="Heading2"/>
        <w:spacing w:before="1"/>
        <w:jc w:val="both"/>
      </w:pPr>
      <w:r>
        <w:rPr>
          <w:spacing w:val="-1"/>
        </w:rPr>
        <w:t xml:space="preserve">Responsabilidad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4"/>
        </w:rPr>
        <w:t xml:space="preserve"> </w:t>
      </w:r>
      <w:r>
        <w:t>en 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resumidos</w:t>
      </w:r>
    </w:p>
    <w:p w14:paraId="7A9DAFB8" w14:textId="77777777" w:rsidR="00CB5EF5" w:rsidRDefault="00CB5EF5">
      <w:pPr>
        <w:pStyle w:val="BodyText"/>
        <w:rPr>
          <w:rFonts w:ascii="Arial"/>
          <w:b/>
          <w:i/>
        </w:rPr>
      </w:pPr>
    </w:p>
    <w:p w14:paraId="0E6B1497" w14:textId="77777777" w:rsidR="00CB5EF5" w:rsidRDefault="00382A3F">
      <w:pPr>
        <w:pStyle w:val="BodyText"/>
        <w:ind w:left="213" w:right="510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y presentación de un resumen de los estados</w:t>
      </w:r>
      <w:r>
        <w:rPr>
          <w:spacing w:val="1"/>
        </w:rPr>
        <w:t xml:space="preserve"> </w:t>
      </w:r>
      <w:r>
        <w:t>contables</w:t>
      </w:r>
      <w:r>
        <w:rPr>
          <w:spacing w:val="-1"/>
        </w:rPr>
        <w:t xml:space="preserve"> </w:t>
      </w:r>
      <w:r>
        <w:t>auditados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 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criterios</w:t>
      </w:r>
      <w:r>
        <w:rPr>
          <w:spacing w:val="3"/>
        </w:rPr>
        <w:t xml:space="preserve"> </w:t>
      </w:r>
      <w:r>
        <w:t>descriptos en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......</w:t>
      </w:r>
    </w:p>
    <w:p w14:paraId="3D01AA51" w14:textId="77777777" w:rsidR="00CB5EF5" w:rsidRDefault="00CB5EF5">
      <w:pPr>
        <w:pStyle w:val="BodyText"/>
      </w:pPr>
    </w:p>
    <w:p w14:paraId="03EFA784" w14:textId="77777777" w:rsidR="00CB5EF5" w:rsidRDefault="00382A3F">
      <w:pPr>
        <w:pStyle w:val="Heading2"/>
        <w:jc w:val="both"/>
      </w:pPr>
      <w:r>
        <w:t>Responsabilidad</w:t>
      </w:r>
      <w:r>
        <w:rPr>
          <w:spacing w:val="-5"/>
        </w:rPr>
        <w:t xml:space="preserve"> </w:t>
      </w:r>
      <w:r>
        <w:t>del auditor</w:t>
      </w:r>
    </w:p>
    <w:p w14:paraId="1BFA2E60" w14:textId="77777777" w:rsidR="00CB5EF5" w:rsidRDefault="00CB5EF5">
      <w:pPr>
        <w:pStyle w:val="BodyText"/>
        <w:rPr>
          <w:rFonts w:ascii="Arial"/>
          <w:b/>
          <w:i/>
        </w:rPr>
      </w:pPr>
    </w:p>
    <w:p w14:paraId="67D1CDEC" w14:textId="77777777" w:rsidR="00CB5EF5" w:rsidRDefault="00382A3F">
      <w:pPr>
        <w:pStyle w:val="BodyText"/>
        <w:ind w:left="213" w:right="509"/>
        <w:jc w:val="both"/>
      </w:pPr>
      <w:r>
        <w:t>Mi responsabilidad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opinión 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</w:t>
      </w:r>
      <w:r>
        <w:t>dos contables</w:t>
      </w:r>
      <w:r>
        <w:rPr>
          <w:spacing w:val="1"/>
        </w:rPr>
        <w:t xml:space="preserve"> </w:t>
      </w:r>
      <w:r>
        <w:t>resumidos</w:t>
      </w:r>
      <w:r>
        <w:rPr>
          <w:spacing w:val="1"/>
        </w:rPr>
        <w:t xml:space="preserve"> </w:t>
      </w:r>
      <w:r>
        <w:t>basada en mis procedimientos realizados de conformidad con las normas de auditoría de 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resumidos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III.D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Federación Argentina de Consejos Profesionales de Ciencias Económicas. Dichas normas exigen</w:t>
      </w:r>
      <w:r>
        <w:rPr>
          <w:spacing w:val="1"/>
        </w:rPr>
        <w:t xml:space="preserve"> </w:t>
      </w:r>
      <w:r>
        <w:t>que cumpla los requerimientos de ética, así como que planifique y ejecute la auditoría con el fin de</w:t>
      </w:r>
      <w:r>
        <w:rPr>
          <w:spacing w:val="-59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re</w:t>
      </w:r>
      <w:r>
        <w:t>sumidos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resumida</w:t>
      </w:r>
      <w:r>
        <w:rPr>
          <w:spacing w:val="-2"/>
        </w:rPr>
        <w:t xml:space="preserve"> </w:t>
      </w:r>
      <w:r>
        <w:t>razonable de los estados</w:t>
      </w:r>
      <w:r>
        <w:rPr>
          <w:spacing w:val="-4"/>
        </w:rPr>
        <w:t xml:space="preserve"> </w:t>
      </w:r>
      <w:r>
        <w:t>contables auditados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entidad.</w:t>
      </w:r>
    </w:p>
    <w:p w14:paraId="76D5C7A6" w14:textId="77777777" w:rsidR="00CB5EF5" w:rsidRDefault="00CB5EF5">
      <w:pPr>
        <w:jc w:val="both"/>
        <w:sectPr w:rsidR="00CB5EF5">
          <w:pgSz w:w="11910" w:h="16840"/>
          <w:pgMar w:top="1340" w:right="620" w:bottom="1720" w:left="920" w:header="710" w:footer="1517" w:gutter="0"/>
          <w:cols w:space="720"/>
        </w:sectPr>
      </w:pPr>
    </w:p>
    <w:p w14:paraId="0259213F" w14:textId="77777777" w:rsidR="00CB5EF5" w:rsidRDefault="00382A3F">
      <w:pPr>
        <w:pStyle w:val="Heading2"/>
        <w:spacing w:before="110"/>
      </w:pPr>
      <w:r>
        <w:lastRenderedPageBreak/>
        <w:t>Opinión</w:t>
      </w:r>
    </w:p>
    <w:p w14:paraId="305D1DC4" w14:textId="77777777" w:rsidR="00CB5EF5" w:rsidRDefault="00CB5EF5">
      <w:pPr>
        <w:pStyle w:val="BodyText"/>
        <w:spacing w:before="10"/>
        <w:rPr>
          <w:rFonts w:ascii="Arial"/>
          <w:b/>
          <w:i/>
          <w:sz w:val="21"/>
        </w:rPr>
      </w:pPr>
    </w:p>
    <w:p w14:paraId="7F4BC4AA" w14:textId="77777777" w:rsidR="00CB5EF5" w:rsidRDefault="00382A3F">
      <w:pPr>
        <w:pStyle w:val="BodyText"/>
        <w:ind w:left="213" w:right="509"/>
        <w:jc w:val="both"/>
        <w:rPr>
          <w:rFonts w:ascii="Arial" w:hAnsi="Arial"/>
          <w:i/>
        </w:rPr>
      </w:pPr>
      <w:r>
        <w:t>En mi opinión, los estados contables resumidos adjuntos son congruentes, en todos sus aspectos</w:t>
      </w:r>
      <w:r>
        <w:rPr>
          <w:spacing w:val="1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auditados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ABCD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20X2,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…….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(los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aplicados).</w:t>
      </w:r>
    </w:p>
    <w:p w14:paraId="18C4A426" w14:textId="77777777" w:rsidR="00CB5EF5" w:rsidRDefault="00CB5EF5">
      <w:pPr>
        <w:pStyle w:val="BodyText"/>
        <w:rPr>
          <w:rFonts w:ascii="Arial"/>
          <w:i/>
        </w:rPr>
      </w:pPr>
    </w:p>
    <w:p w14:paraId="4AD9F8FB" w14:textId="77777777" w:rsidR="00CB5EF5" w:rsidRDefault="00382A3F">
      <w:pPr>
        <w:ind w:left="213"/>
        <w:rPr>
          <w:rFonts w:ascii="Arial"/>
          <w:i/>
        </w:rPr>
      </w:pPr>
      <w:r>
        <w:rPr>
          <w:rFonts w:ascii="Arial"/>
          <w:i/>
          <w:u w:val="single"/>
        </w:rPr>
        <w:t>Alternativa:</w:t>
      </w:r>
    </w:p>
    <w:p w14:paraId="27319159" w14:textId="77777777" w:rsidR="00CB5EF5" w:rsidRDefault="00382A3F">
      <w:pPr>
        <w:tabs>
          <w:tab w:val="left" w:leader="dot" w:pos="3197"/>
        </w:tabs>
        <w:spacing w:before="1"/>
        <w:ind w:left="213" w:right="51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En mi opinión, los estados contables resumidos adjuntos constituyen una presentación resumida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apropiada de los estados contables auditados de ABCD correspondientes al ejercicio económico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…. de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20X2,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conformidad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…… (los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aplicados).</w:t>
      </w:r>
    </w:p>
    <w:p w14:paraId="33A1C6D8" w14:textId="77777777" w:rsidR="00CB5EF5" w:rsidRDefault="00CB5EF5">
      <w:pPr>
        <w:pStyle w:val="BodyText"/>
        <w:rPr>
          <w:rFonts w:ascii="Arial"/>
          <w:i/>
          <w:sz w:val="24"/>
        </w:rPr>
      </w:pPr>
    </w:p>
    <w:p w14:paraId="60561932" w14:textId="77777777" w:rsidR="00CB5EF5" w:rsidRDefault="00CB5EF5">
      <w:pPr>
        <w:pStyle w:val="BodyText"/>
        <w:spacing w:before="9"/>
        <w:rPr>
          <w:rFonts w:ascii="Arial"/>
          <w:i/>
          <w:sz w:val="19"/>
        </w:rPr>
      </w:pPr>
    </w:p>
    <w:p w14:paraId="62116D00" w14:textId="77777777" w:rsidR="00CB5EF5" w:rsidRDefault="00382A3F">
      <w:pPr>
        <w:pStyle w:val="Heading1"/>
        <w:jc w:val="both"/>
        <w:rPr>
          <w:rFonts w:ascii="Arial MT"/>
          <w:b w:val="0"/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 otros</w:t>
      </w:r>
      <w:r>
        <w:rPr>
          <w:spacing w:val="-3"/>
          <w:u w:val="thick"/>
        </w:rPr>
        <w:t xml:space="preserve"> </w:t>
      </w:r>
      <w:r>
        <w:rPr>
          <w:u w:val="thick"/>
        </w:rPr>
        <w:t>requerimientos</w:t>
      </w:r>
      <w:r>
        <w:rPr>
          <w:spacing w:val="-4"/>
          <w:u w:val="thick"/>
        </w:rPr>
        <w:t xml:space="preserve"> </w:t>
      </w:r>
      <w:r>
        <w:rPr>
          <w:u w:val="thick"/>
        </w:rPr>
        <w:t>legales</w:t>
      </w:r>
      <w:r>
        <w:rPr>
          <w:spacing w:val="-4"/>
          <w:u w:val="thick"/>
        </w:rPr>
        <w:t xml:space="preserve"> </w:t>
      </w:r>
      <w:r>
        <w:rPr>
          <w:u w:val="thick"/>
        </w:rPr>
        <w:t>y</w:t>
      </w:r>
      <w:r>
        <w:rPr>
          <w:spacing w:val="1"/>
          <w:u w:val="thick"/>
        </w:rPr>
        <w:t xml:space="preserve"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518F9109" w14:textId="77777777" w:rsidR="00CB5EF5" w:rsidRDefault="00CB5EF5">
      <w:pPr>
        <w:pStyle w:val="BodyText"/>
        <w:spacing w:before="4"/>
      </w:pPr>
    </w:p>
    <w:p w14:paraId="0BBBDFAA" w14:textId="77777777" w:rsidR="00CB5EF5" w:rsidRDefault="00382A3F">
      <w:pPr>
        <w:pStyle w:val="BodyText"/>
        <w:spacing w:line="252" w:lineRule="exact"/>
        <w:ind w:left="213"/>
        <w:jc w:val="both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8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entidad,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.....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4180249F" w14:textId="77777777" w:rsidR="00CB5EF5" w:rsidRDefault="00382A3F">
      <w:pPr>
        <w:pStyle w:val="BodyText"/>
        <w:ind w:left="213" w:right="508"/>
        <w:jc w:val="both"/>
        <w:rPr>
          <w:rFonts w:ascii="Arial" w:hAnsi="Arial"/>
          <w:i/>
        </w:rPr>
      </w:pPr>
      <w:r>
        <w:t>de</w:t>
      </w:r>
      <w:r>
        <w:rPr>
          <w:spacing w:val="1"/>
        </w:rPr>
        <w:t xml:space="preserve"> </w:t>
      </w:r>
      <w:r>
        <w:t>20X2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Previsional</w:t>
      </w:r>
      <w:r>
        <w:rPr>
          <w:spacing w:val="1"/>
        </w:rPr>
        <w:t xml:space="preserve"> </w:t>
      </w:r>
      <w:r>
        <w:t>Argentino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7"/>
        </w:rPr>
        <w:t xml:space="preserve"> </w:t>
      </w:r>
      <w:r>
        <w:rPr>
          <w:rFonts w:ascii="Arial" w:hAnsi="Arial"/>
          <w:i/>
        </w:rPr>
        <w:t>(o  “y</w:t>
      </w:r>
    </w:p>
    <w:p w14:paraId="6C09B383" w14:textId="77777777" w:rsidR="00CB5EF5" w:rsidRDefault="00382A3F">
      <w:pPr>
        <w:tabs>
          <w:tab w:val="left" w:leader="dot" w:pos="4626"/>
        </w:tabs>
        <w:ind w:left="213"/>
        <w:jc w:val="both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Arial" w:hAnsi="Arial"/>
          <w:i/>
        </w:rPr>
        <w:tab/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4B389AEE" w14:textId="77777777" w:rsidR="00CB5EF5" w:rsidRDefault="00CB5EF5">
      <w:pPr>
        <w:pStyle w:val="BodyText"/>
        <w:rPr>
          <w:sz w:val="24"/>
        </w:rPr>
      </w:pPr>
    </w:p>
    <w:p w14:paraId="559C7D7E" w14:textId="77777777" w:rsidR="00CB5EF5" w:rsidRDefault="00CB5EF5">
      <w:pPr>
        <w:pStyle w:val="BodyText"/>
        <w:spacing w:before="11"/>
        <w:rPr>
          <w:sz w:val="19"/>
        </w:rPr>
      </w:pPr>
    </w:p>
    <w:p w14:paraId="6F872D3A" w14:textId="77777777" w:rsidR="00CB5EF5" w:rsidRDefault="00382A3F">
      <w:pPr>
        <w:pStyle w:val="BodyText"/>
        <w:tabs>
          <w:tab w:val="left" w:leader="dot" w:pos="4431"/>
        </w:tabs>
        <w:ind w:left="213"/>
        <w:jc w:val="both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2FDEFDD6" w14:textId="77777777" w:rsidR="00CB5EF5" w:rsidRDefault="00CB5EF5">
      <w:pPr>
        <w:pStyle w:val="BodyText"/>
      </w:pPr>
    </w:p>
    <w:p w14:paraId="18BCC6A6" w14:textId="77777777" w:rsidR="00CB5EF5" w:rsidRDefault="00382A3F">
      <w:pPr>
        <w:pStyle w:val="BodyText"/>
        <w:ind w:left="213"/>
        <w:jc w:val="both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2966AC8D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1F6E6A19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2A0357BA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5C138D0C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0A916CCA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15AC42CE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640DC2A4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7EDE9804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4FD25FE1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4389D06D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4098504C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676D1D44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4624D53E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6B53AAD3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7706FA60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270023BC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62857F47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1C7879E0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6F0B2ED1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505F93CF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53426F78" w14:textId="77777777" w:rsidR="001318FD" w:rsidRDefault="001318FD">
      <w:pPr>
        <w:pStyle w:val="Heading1"/>
        <w:spacing w:before="111"/>
        <w:ind w:left="300" w:right="598"/>
        <w:jc w:val="center"/>
        <w:rPr>
          <w:rFonts w:ascii="Times New Roman"/>
          <w:u w:val="thick"/>
        </w:rPr>
      </w:pPr>
    </w:p>
    <w:p w14:paraId="1384C335" w14:textId="7DB63CAB" w:rsidR="00CB5EF5" w:rsidRDefault="00382A3F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t>Referencias</w:t>
      </w:r>
    </w:p>
    <w:p w14:paraId="6741955A" w14:textId="77777777" w:rsidR="00CB5EF5" w:rsidRDefault="00CB5EF5">
      <w:pPr>
        <w:pStyle w:val="BodyText"/>
        <w:spacing w:before="3"/>
        <w:rPr>
          <w:rFonts w:ascii="Times New Roman"/>
          <w:b/>
          <w:sz w:val="11"/>
        </w:rPr>
      </w:pPr>
    </w:p>
    <w:p w14:paraId="5A0B9A60" w14:textId="77777777" w:rsidR="00CB5EF5" w:rsidRDefault="00382A3F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0A2E384F" w14:textId="77777777" w:rsidR="00CB5EF5" w:rsidRDefault="00382A3F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2A32E39A" w14:textId="77777777" w:rsidR="00CB5EF5" w:rsidRDefault="00382A3F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7D52478F" w14:textId="77777777" w:rsidR="00CB5EF5" w:rsidRDefault="00382A3F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58903721" w14:textId="77777777" w:rsidR="00CB5EF5" w:rsidRDefault="00382A3F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2F9FC255" w14:textId="77777777" w:rsidR="00CB5EF5" w:rsidRDefault="00382A3F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CB5EF5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A67F" w14:textId="77777777" w:rsidR="00382A3F" w:rsidRDefault="00382A3F">
      <w:r>
        <w:separator/>
      </w:r>
    </w:p>
  </w:endnote>
  <w:endnote w:type="continuationSeparator" w:id="0">
    <w:p w14:paraId="583EBAD8" w14:textId="77777777" w:rsidR="00382A3F" w:rsidRDefault="0038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A4EB" w14:textId="77777777" w:rsidR="00CB5EF5" w:rsidRDefault="00382A3F">
    <w:pPr>
      <w:pStyle w:val="BodyText"/>
      <w:spacing w:line="14" w:lineRule="auto"/>
      <w:rPr>
        <w:sz w:val="20"/>
      </w:rPr>
    </w:pPr>
    <w:r>
      <w:pict w14:anchorId="2BFFD5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inset="0,0,0,0">
            <w:txbxContent>
              <w:p w14:paraId="70B6D3A9" w14:textId="77777777" w:rsidR="00CB5EF5" w:rsidRDefault="00382A3F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30E300E4" w14:textId="77777777" w:rsidR="00CB5EF5" w:rsidRDefault="00382A3F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B34E" w14:textId="77777777" w:rsidR="00382A3F" w:rsidRDefault="00382A3F">
      <w:r>
        <w:separator/>
      </w:r>
    </w:p>
  </w:footnote>
  <w:footnote w:type="continuationSeparator" w:id="0">
    <w:p w14:paraId="1A581A0D" w14:textId="77777777" w:rsidR="00382A3F" w:rsidRDefault="0038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3BF" w14:textId="77777777" w:rsidR="00CB5EF5" w:rsidRDefault="00382A3F">
    <w:pPr>
      <w:pStyle w:val="BodyText"/>
      <w:spacing w:line="14" w:lineRule="auto"/>
      <w:rPr>
        <w:sz w:val="20"/>
      </w:rPr>
    </w:pPr>
    <w:r>
      <w:pict w14:anchorId="6DB74C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inset="0,0,0,0">
            <w:txbxContent>
              <w:p w14:paraId="18E3A3F0" w14:textId="77777777" w:rsidR="00CB5EF5" w:rsidRDefault="00382A3F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0192"/>
    <w:multiLevelType w:val="hybridMultilevel"/>
    <w:tmpl w:val="BF467188"/>
    <w:lvl w:ilvl="0" w:tplc="E1B0C718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FAF238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FB1E6C9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0644A432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A6BCF59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0AA8141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A3FC964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FAEE5D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0220DC3E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787B17"/>
    <w:multiLevelType w:val="hybridMultilevel"/>
    <w:tmpl w:val="ED14D378"/>
    <w:lvl w:ilvl="0" w:tplc="2406611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C6EF2A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67AE12C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9D3EFC6A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2034C9E8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3E68845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D3E5756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14CE7DF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F2AAF6D8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521BD9"/>
    <w:multiLevelType w:val="hybridMultilevel"/>
    <w:tmpl w:val="23D037B2"/>
    <w:lvl w:ilvl="0" w:tplc="FBBC10C4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E96D7D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EA6CB164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E7C0717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F43657A2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3B36D68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37FE9E7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045A377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FD78863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2470D5"/>
    <w:multiLevelType w:val="hybridMultilevel"/>
    <w:tmpl w:val="FB34B898"/>
    <w:lvl w:ilvl="0" w:tplc="4AC24C94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8656C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666CD52E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DDF6B5C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3000DC3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8FC28CC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FC6678F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DCFC28D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424254FC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F5F2490"/>
    <w:multiLevelType w:val="hybridMultilevel"/>
    <w:tmpl w:val="B366FDD0"/>
    <w:lvl w:ilvl="0" w:tplc="D51E81B4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75E02A4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B80ACE96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CC462426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26A4E604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C96E043E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34924CF6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05D28BC2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0D443FFE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1FEA17FC"/>
    <w:multiLevelType w:val="hybridMultilevel"/>
    <w:tmpl w:val="96663252"/>
    <w:lvl w:ilvl="0" w:tplc="C35AFE28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1242E57C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844A7BDC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275C6AF4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911451C6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74B47F62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55806B76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18862C02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C10A0FCE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6" w15:restartNumberingAfterBreak="0">
    <w:nsid w:val="28671EA5"/>
    <w:multiLevelType w:val="hybridMultilevel"/>
    <w:tmpl w:val="989867B6"/>
    <w:lvl w:ilvl="0" w:tplc="1C8A22E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C7A07E6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41302364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237E235A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8F6811B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0AAA72A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2648FF30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80E7EC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675477E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BA51C50"/>
    <w:multiLevelType w:val="hybridMultilevel"/>
    <w:tmpl w:val="9CBEA24A"/>
    <w:lvl w:ilvl="0" w:tplc="5AA25DB8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58274E8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4D6460D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23EBB32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21E80508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7720839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D526CDC6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A0182322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232CD5FC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54E3474"/>
    <w:multiLevelType w:val="hybridMultilevel"/>
    <w:tmpl w:val="2BD023BC"/>
    <w:lvl w:ilvl="0" w:tplc="5DD63D5C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6925F74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3A2ABF50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D06EBCFE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CBDC4F7A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6340FDCC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3B1A9F0E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5BD0A7D0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43B278F8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536A4108"/>
    <w:multiLevelType w:val="hybridMultilevel"/>
    <w:tmpl w:val="3E48C83E"/>
    <w:lvl w:ilvl="0" w:tplc="79B6C9FE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26CF95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2C12FBE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40D8ED3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0854FD42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55E823E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1FFC60A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A41408E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342FBCA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8F02F28"/>
    <w:multiLevelType w:val="hybridMultilevel"/>
    <w:tmpl w:val="9E2A1B70"/>
    <w:lvl w:ilvl="0" w:tplc="204ED4D2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334368C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F076730A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E0BE8DFE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BC3247C8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507C037C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F0103452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9EB06010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DD7EA3FA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11" w15:restartNumberingAfterBreak="0">
    <w:nsid w:val="63103375"/>
    <w:multiLevelType w:val="hybridMultilevel"/>
    <w:tmpl w:val="7BBEC478"/>
    <w:lvl w:ilvl="0" w:tplc="ECFE5B06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E446682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FC1EC106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AD5E97A4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EF7CED48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99F25AAE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60480C82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586CB47C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8FD6847E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6AF45EEC"/>
    <w:multiLevelType w:val="hybridMultilevel"/>
    <w:tmpl w:val="B9DA5760"/>
    <w:lvl w:ilvl="0" w:tplc="950C5E02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68051D8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5EA45246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D2E2E4FA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E71EF010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1DCC6602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DCA4405E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B72A4B4A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C14C07DE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EF5"/>
    <w:rsid w:val="001318FD"/>
    <w:rsid w:val="00382A3F"/>
    <w:rsid w:val="00C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4296FE3"/>
  <w15:docId w15:val="{CC162E38-6BC9-48D3-B45C-43E6A308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